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13B" w:rsidRDefault="0066213B" w:rsidP="00662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 Ганна лежит в основе алгоритмов нескольких индикаторов. Сегодня я вам расскажу об одном из них – это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форекс</w:t>
      </w:r>
      <w:proofErr w:type="spellEnd"/>
      <w:r w:rsidRPr="006621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индикатор «Квадрат Ганна». </w:t>
      </w: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базируется на логарифмической спирали, которая имеет увеличение 5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пипсов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50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пипсов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пятизнака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Квадрат Ганна создаётся путём проведения двух линий (горизонтальной и вертикальной) через локальный минимум той или иной валютной пары. </w:t>
      </w:r>
    </w:p>
    <w:p w:rsidR="0066213B" w:rsidRPr="0066213B" w:rsidRDefault="0066213B" w:rsidP="00662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Внутри такого квадрата находится большое количество чисел, которые являются исходными данными для расчета горизонтальных линий с приростом 5 и 50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пипсов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зависимости от того, какое направление движения цены в настоящее время преобладает на рынке, этот прирост может происходить вверх или вниз.</w:t>
      </w:r>
    </w:p>
    <w:p w:rsidR="0066213B" w:rsidRPr="0066213B" w:rsidRDefault="0066213B" w:rsidP="00662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графике </w:t>
      </w:r>
      <w:r w:rsidRPr="006621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индикатор «Квадрат Ганна»</w:t>
      </w: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отображается в виде горизонтальных уровней. Они расположены на некотором расстоянии от уровня цены и используются для определения наилучших </w:t>
      </w:r>
      <w:proofErr w:type="gram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точек</w:t>
      </w:r>
      <w:proofErr w:type="gram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для открытия торговых ордеров, так и для их закрытия.</w:t>
      </w:r>
    </w:p>
    <w:p w:rsidR="0066213B" w:rsidRPr="0066213B" w:rsidRDefault="0066213B" w:rsidP="0066213B">
      <w:pPr>
        <w:pStyle w:val="1"/>
        <w:rPr>
          <w:rFonts w:eastAsia="Times New Roman"/>
          <w:lang w:eastAsia="ru-RU"/>
        </w:rPr>
      </w:pPr>
      <w:r w:rsidRPr="0066213B">
        <w:rPr>
          <w:rFonts w:eastAsia="Times New Roman"/>
          <w:lang w:eastAsia="ru-RU"/>
        </w:rPr>
        <w:t>Параметры индикатора «Квадрат Ганна»</w:t>
      </w:r>
    </w:p>
    <w:p w:rsidR="0066213B" w:rsidRPr="0066213B" w:rsidRDefault="0066213B" w:rsidP="00662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индикатора не отличается от стандартного метода. Всё делаем в обычном порядке. А вот на параметрах индикатора я бы хотел остановиться и рассказать более подробно.</w:t>
      </w:r>
    </w:p>
    <w:p w:rsidR="0066213B" w:rsidRPr="0066213B" w:rsidRDefault="0066213B" w:rsidP="00662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Окно настроек выглядит так:</w:t>
      </w:r>
    </w:p>
    <w:p w:rsidR="0066213B" w:rsidRPr="0066213B" w:rsidRDefault="0066213B" w:rsidP="00662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66213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3509A407" wp14:editId="4DE66507">
            <wp:extent cx="4927600" cy="1730113"/>
            <wp:effectExtent l="0" t="0" r="6350" b="3810"/>
            <wp:docPr id="2" name="Рисунок 2" descr="Индикатор «Квадрат Ганн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«Квадрат Ганна»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1730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6213B" w:rsidRPr="0066213B" w:rsidRDefault="0066213B" w:rsidP="00662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Параметр «а» отображает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ZZ_FF. Это дополнительный индикатор (по сути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ЗигЗаг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который используется для более полного отображения ситуации на рынке. Другими словами – для облегчения анализа. Его изменять не надо. Оставляем, как есть.</w:t>
      </w:r>
    </w:p>
    <w:p w:rsidR="0066213B" w:rsidRPr="0066213B" w:rsidRDefault="0066213B" w:rsidP="00662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вот следующий параметр надо настроить под свою торговлю. Это «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tf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Он определяет 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</w:t>
      </w:r>
      <w:r w:rsidRPr="0066213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индикатор «Квадрат Ганна»</w:t>
      </w: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использовать для расчета показателей.  Если вы намерены торговать на М</w:t>
      </w:r>
      <w:proofErr w:type="gram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в этом поле следует поставить цифру 1, на М5 – цифру 2, на М15 – цифру 3. Для М30 ставим параметр 4, для H1 – 5, для H4 – 6. Для крупных временных интервалов D1, W1 и MN в поле параметра вводим соответственно 7, 8 или 9.</w:t>
      </w:r>
    </w:p>
    <w:p w:rsidR="0066213B" w:rsidRPr="0066213B" w:rsidRDefault="0066213B" w:rsidP="00662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 «</w:t>
      </w:r>
      <w:proofErr w:type="spellStart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pip</w:t>
      </w:r>
      <w:proofErr w:type="spellEnd"/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представляет собой значение прироста, которое, как я писал выше, используется для отображения линий в квадрате.</w:t>
      </w:r>
    </w:p>
    <w:p w:rsidR="0066213B" w:rsidRPr="0066213B" w:rsidRDefault="0066213B" w:rsidP="0066213B">
      <w:pPr>
        <w:pStyle w:val="3"/>
        <w:rPr>
          <w:rFonts w:eastAsia="Times New Roman"/>
          <w:lang w:eastAsia="ru-RU"/>
        </w:rPr>
      </w:pPr>
      <w:r w:rsidRPr="0066213B">
        <w:rPr>
          <w:rFonts w:eastAsia="Times New Roman"/>
          <w:lang w:eastAsia="ru-RU"/>
        </w:rPr>
        <w:lastRenderedPageBreak/>
        <w:t>Применение индикатора «Квадрат Ганна» в торговле</w:t>
      </w:r>
    </w:p>
    <w:p w:rsidR="0066213B" w:rsidRPr="0066213B" w:rsidRDefault="0066213B" w:rsidP="006621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1ABE9822" wp14:editId="1CDF1AFC">
            <wp:extent cx="6191250" cy="3168650"/>
            <wp:effectExtent l="0" t="0" r="0" b="0"/>
            <wp:docPr id="1" name="Рисунок 1" descr="Индикатор «Квадрат Ганн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дикатор «Квадрат Ганна»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16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13B" w:rsidRDefault="0066213B" w:rsidP="00662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13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торговли с применением этого индикаторы просты и будут понятны даже начинающим трейдерам. Торгуем на пробой уровней поддержки/сопротивления, которые отображает индикатор. Целью является следующий уровень, а стоп ордер ставим на предыдущем уровне.</w:t>
      </w:r>
    </w:p>
    <w:p w:rsidR="000C54A0" w:rsidRPr="004C5A49" w:rsidRDefault="000C54A0" w:rsidP="000C54A0">
      <w:pPr>
        <w:pStyle w:val="a3"/>
        <w:contextualSpacing/>
        <w:jc w:val="center"/>
        <w:rPr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9" w:history="1">
        <w:r w:rsidRPr="004C5A49">
          <w:rPr>
            <w:rStyle w:val="a8"/>
            <w:rFonts w:asciiTheme="minorHAnsi" w:hAnsiTheme="minorHAnsi"/>
          </w:rPr>
          <w:t>InfoFx.ru</w:t>
        </w:r>
      </w:hyperlink>
    </w:p>
    <w:p w:rsidR="000C54A0" w:rsidRPr="0066213B" w:rsidRDefault="000C54A0" w:rsidP="006621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0B6" w:rsidRPr="0066213B" w:rsidRDefault="004150B6"/>
    <w:sectPr w:rsidR="004150B6" w:rsidRPr="00662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84"/>
    <w:rsid w:val="000C54A0"/>
    <w:rsid w:val="004150B6"/>
    <w:rsid w:val="0066213B"/>
    <w:rsid w:val="008D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21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21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621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21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6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13B"/>
    <w:rPr>
      <w:b/>
      <w:bCs/>
    </w:rPr>
  </w:style>
  <w:style w:type="character" w:styleId="a5">
    <w:name w:val="Emphasis"/>
    <w:basedOn w:val="a0"/>
    <w:uiPriority w:val="20"/>
    <w:qFormat/>
    <w:rsid w:val="0066213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1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21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621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0C54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21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21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621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21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62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13B"/>
    <w:rPr>
      <w:b/>
      <w:bCs/>
    </w:rPr>
  </w:style>
  <w:style w:type="character" w:styleId="a5">
    <w:name w:val="Emphasis"/>
    <w:basedOn w:val="a0"/>
    <w:uiPriority w:val="20"/>
    <w:qFormat/>
    <w:rsid w:val="0066213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1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21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621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0C54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0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finprotect.info/wp-content/uploads/2017/01/primer-1.p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finprotect.info/wp-content/uploads/2017/01/parametry.pn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2017-03-19T07:34:00Z</dcterms:created>
  <dcterms:modified xsi:type="dcterms:W3CDTF">2017-03-19T07:38:00Z</dcterms:modified>
</cp:coreProperties>
</file>